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16" w:rsidRPr="00D063E4" w:rsidRDefault="00095716" w:rsidP="00557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63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X IPS</w:t>
      </w:r>
    </w:p>
    <w:p w:rsidR="00095716" w:rsidRPr="00557621" w:rsidRDefault="00095716" w:rsidP="005576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063E4">
        <w:rPr>
          <w:rFonts w:ascii="Times New Roman" w:hAnsi="Times New Roman" w:cs="Times New Roman"/>
          <w:sz w:val="24"/>
          <w:szCs w:val="24"/>
        </w:rPr>
        <w:t>Kamis-Jumat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, 18-19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95716" w:rsidRPr="00D063E4" w:rsidRDefault="00095716" w:rsidP="00557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5716" w:rsidRDefault="00095716" w:rsidP="005576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63E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X IPS 1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4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X IPS 2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>.</w:t>
      </w:r>
    </w:p>
    <w:p w:rsidR="00E3725C" w:rsidRPr="00E3725C" w:rsidRDefault="00E3725C" w:rsidP="0055762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</w:t>
      </w:r>
      <w:r w:rsidRPr="00A15DF2">
        <w:rPr>
          <w:rFonts w:ascii="Times New Roman" w:hAnsi="Times New Roman" w:cs="Times New Roman"/>
          <w:b/>
          <w:sz w:val="24"/>
          <w:szCs w:val="24"/>
          <w:lang w:val="id-ID"/>
        </w:rPr>
        <w:t>Kerjakan di buku catatan (tulis tangan/cetak)</w:t>
      </w:r>
    </w:p>
    <w:p w:rsidR="00AC1C7F" w:rsidRPr="00AC1C7F" w:rsidRDefault="00D96551" w:rsidP="00557621">
      <w:pPr>
        <w:pStyle w:val="Daftar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063E4"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r w:rsidR="00B2149A">
        <w:rPr>
          <w:rFonts w:ascii="Times New Roman" w:hAnsi="Times New Roman" w:cs="Times New Roman"/>
          <w:sz w:val="24"/>
          <w:szCs w:val="24"/>
          <w:lang w:val="id-ID"/>
        </w:rPr>
        <w:t xml:space="preserve">opsional </w:t>
      </w:r>
      <w:proofErr w:type="spellStart"/>
      <w:r w:rsidRPr="00D063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063E4">
        <w:rPr>
          <w:rFonts w:ascii="Times New Roman" w:hAnsi="Times New Roman" w:cs="Times New Roman"/>
          <w:sz w:val="24"/>
          <w:szCs w:val="24"/>
        </w:rPr>
        <w:t xml:space="preserve"> </w:t>
      </w:r>
      <w:r w:rsidR="00013945">
        <w:rPr>
          <w:rFonts w:ascii="Times New Roman" w:hAnsi="Times New Roman" w:cs="Times New Roman"/>
          <w:sz w:val="24"/>
          <w:szCs w:val="24"/>
          <w:lang w:val="id-ID"/>
        </w:rPr>
        <w:t>dengan tepat</w:t>
      </w:r>
      <w:r w:rsidRPr="00D063E4">
        <w:rPr>
          <w:rFonts w:ascii="Times New Roman" w:hAnsi="Times New Roman" w:cs="Times New Roman"/>
          <w:sz w:val="24"/>
          <w:szCs w:val="24"/>
        </w:rPr>
        <w:t>!</w:t>
      </w:r>
      <w:r w:rsidR="00E8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7F" w:rsidRDefault="00AC1C7F" w:rsidP="00557621">
      <w:pPr>
        <w:pStyle w:val="DaftarParagraf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25C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25C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erkreditan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(BPR)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AC1C7F" w:rsidRDefault="00AC1C7F" w:rsidP="00557621">
      <w:pPr>
        <w:pStyle w:val="DaftarParagraf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C1C7F">
        <w:rPr>
          <w:rFonts w:ascii="Times New Roman" w:hAnsi="Times New Roman" w:cs="Times New Roman"/>
          <w:sz w:val="24"/>
          <w:szCs w:val="24"/>
        </w:rPr>
        <w:t>enyalurkan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Rakyat (KUR)</w:t>
      </w:r>
    </w:p>
    <w:p w:rsidR="00AC1C7F" w:rsidRDefault="00AC1C7F" w:rsidP="00557621">
      <w:pPr>
        <w:pStyle w:val="DaftarParagraf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</w:t>
      </w:r>
    </w:p>
    <w:p w:rsidR="00AC1C7F" w:rsidRDefault="00AC1C7F" w:rsidP="00557621">
      <w:pPr>
        <w:pStyle w:val="DaftarParagraf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kartal</w:t>
      </w:r>
      <w:proofErr w:type="spellEnd"/>
    </w:p>
    <w:p w:rsidR="00AC1C7F" w:rsidRDefault="00AC1C7F" w:rsidP="00557621">
      <w:pPr>
        <w:pStyle w:val="DaftarParagraf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708A">
        <w:rPr>
          <w:rFonts w:ascii="Times New Roman" w:hAnsi="Times New Roman" w:cs="Times New Roman"/>
          <w:sz w:val="24"/>
          <w:szCs w:val="24"/>
          <w:lang w:val="id-ID"/>
        </w:rPr>
        <w:t>valas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1C7F" w:rsidRDefault="00AC1C7F" w:rsidP="00557621">
      <w:pPr>
        <w:pStyle w:val="DaftarParagraf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</w:p>
    <w:p w:rsidR="00E3725C" w:rsidRDefault="00E3725C" w:rsidP="00557621">
      <w:pPr>
        <w:pStyle w:val="DaftarParagraf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936E8" w:rsidRPr="005531AC" w:rsidRDefault="003936E8" w:rsidP="00557621">
      <w:pPr>
        <w:pStyle w:val="DaftarParagraf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pelayanan bank umum yang berguna untuk menagih dan memintakan persetujuan p</w:t>
      </w:r>
      <w:r w:rsidR="005531AC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>mbayaran adalah....</w:t>
      </w:r>
    </w:p>
    <w:p w:rsidR="005531AC" w:rsidRPr="005531AC" w:rsidRDefault="005531AC" w:rsidP="00557621">
      <w:pPr>
        <w:pStyle w:val="Daftar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transfer telegrafis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D. sertifikat deposito</w:t>
      </w:r>
    </w:p>
    <w:p w:rsidR="005531AC" w:rsidRPr="005531AC" w:rsidRDefault="005531AC" w:rsidP="00557621">
      <w:pPr>
        <w:pStyle w:val="Daftar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kartu ATM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E. inkaso</w:t>
      </w:r>
    </w:p>
    <w:p w:rsidR="005531AC" w:rsidRPr="005531AC" w:rsidRDefault="005531AC" w:rsidP="00557621">
      <w:pPr>
        <w:pStyle w:val="Daftar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giro </w:t>
      </w:r>
      <w:r w:rsidRPr="005531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531AC" w:rsidRDefault="005531AC" w:rsidP="0055762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531AC" w:rsidRPr="00A442F2" w:rsidRDefault="00A442F2" w:rsidP="00557621">
      <w:pPr>
        <w:pStyle w:val="DaftarParagraf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Bank-bank yang ada di Indonesia berdasarkan kegiatannya dibedakan men</w:t>
      </w:r>
      <w:r w:rsidR="003B708A">
        <w:rPr>
          <w:rFonts w:ascii="Times New Roman" w:hAnsi="Times New Roman" w:cs="Times New Roman"/>
          <w:sz w:val="24"/>
          <w:szCs w:val="24"/>
          <w:lang w:val="id-ID"/>
        </w:rPr>
        <w:t>ja</w:t>
      </w:r>
      <w:r>
        <w:rPr>
          <w:rFonts w:ascii="Times New Roman" w:hAnsi="Times New Roman" w:cs="Times New Roman"/>
          <w:sz w:val="24"/>
          <w:szCs w:val="24"/>
          <w:lang w:val="id-ID"/>
        </w:rPr>
        <w:t>di....</w:t>
      </w:r>
    </w:p>
    <w:p w:rsidR="00A442F2" w:rsidRPr="00A442F2" w:rsidRDefault="00A442F2" w:rsidP="00557621">
      <w:pPr>
        <w:pStyle w:val="Daftar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BI, bank syariah, bank swasta, dan bank umum</w:t>
      </w:r>
    </w:p>
    <w:p w:rsidR="00A442F2" w:rsidRPr="00A442F2" w:rsidRDefault="00A442F2" w:rsidP="00557621">
      <w:pPr>
        <w:pStyle w:val="Daftar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 sentral, bank syariah, bank umum, dan BPR</w:t>
      </w:r>
    </w:p>
    <w:p w:rsidR="00A442F2" w:rsidRPr="00A442F2" w:rsidRDefault="00A442F2" w:rsidP="00557621">
      <w:pPr>
        <w:pStyle w:val="Daftar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 pemerintah, bank syariah, bank swasta, dan bank campuran</w:t>
      </w:r>
    </w:p>
    <w:p w:rsidR="00A442F2" w:rsidRPr="00A442F2" w:rsidRDefault="00A442F2" w:rsidP="00557621">
      <w:pPr>
        <w:pStyle w:val="Daftar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 swasta, bank perseorangan, BPR</w:t>
      </w:r>
      <w:r w:rsidR="0055762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bank persekutuan</w:t>
      </w:r>
    </w:p>
    <w:p w:rsidR="00A442F2" w:rsidRPr="00A442F2" w:rsidRDefault="00A442F2" w:rsidP="00557621">
      <w:pPr>
        <w:pStyle w:val="Daftar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 umum, bank devisa, bank swasta, dan BPD</w:t>
      </w:r>
    </w:p>
    <w:p w:rsidR="00A442F2" w:rsidRPr="005531AC" w:rsidRDefault="00A442F2" w:rsidP="00557621">
      <w:pPr>
        <w:pStyle w:val="DaftarParagraf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5531AC" w:rsidRPr="00557621" w:rsidRDefault="00557621" w:rsidP="00557621">
      <w:pPr>
        <w:pStyle w:val="DaftarParagraf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Perbedaan yang mendasar antara bank syariah dengan bank konvensional terletak pada....</w:t>
      </w:r>
    </w:p>
    <w:p w:rsidR="00557621" w:rsidRPr="00557621" w:rsidRDefault="00557621" w:rsidP="00557621">
      <w:pPr>
        <w:pStyle w:val="Daftar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nasabahnya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D. cara mengelola uang</w:t>
      </w:r>
    </w:p>
    <w:p w:rsidR="00557621" w:rsidRPr="00557621" w:rsidRDefault="00557621" w:rsidP="00557621">
      <w:pPr>
        <w:pStyle w:val="Daftar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besarnya laba yang diperoleh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E. jumlah nasabahnya</w:t>
      </w:r>
    </w:p>
    <w:p w:rsidR="00557621" w:rsidRPr="00557621" w:rsidRDefault="00557621" w:rsidP="00557621">
      <w:pPr>
        <w:pStyle w:val="Daftar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adanya larangan penggunaan bunga</w:t>
      </w:r>
    </w:p>
    <w:p w:rsidR="00557621" w:rsidRPr="005531AC" w:rsidRDefault="00557621" w:rsidP="00557621">
      <w:pPr>
        <w:pStyle w:val="DaftarParagraf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5531AC" w:rsidRPr="00B2149A" w:rsidRDefault="00B2149A" w:rsidP="00557621">
      <w:pPr>
        <w:pStyle w:val="DaftarParagraf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yang tidak boleh dilakukan oleh Bank Perkreditan Rakyat (BPR) yaitu....</w:t>
      </w:r>
    </w:p>
    <w:p w:rsidR="00B2149A" w:rsidRDefault="00B2149A" w:rsidP="00B2149A">
      <w:pPr>
        <w:pStyle w:val="Daftar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melaksanakan kegiatan pembiayaan atas dasar bagi hasil</w:t>
      </w:r>
    </w:p>
    <w:p w:rsidR="00B2149A" w:rsidRPr="00B2149A" w:rsidRDefault="00B2149A" w:rsidP="00B2149A">
      <w:pPr>
        <w:pStyle w:val="Daftar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menempatkan dananya dalam SBI</w:t>
      </w:r>
    </w:p>
    <w:p w:rsidR="00B2149A" w:rsidRPr="00B2149A" w:rsidRDefault="00B2149A" w:rsidP="00B2149A">
      <w:pPr>
        <w:pStyle w:val="Daftar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menyalurkan dana dalam bentuk kredit kepada publik</w:t>
      </w:r>
    </w:p>
    <w:p w:rsidR="00B2149A" w:rsidRPr="00F322B2" w:rsidRDefault="00B2149A" w:rsidP="00B2149A">
      <w:pPr>
        <w:pStyle w:val="Daftar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menghimpun dana dari publik </w:t>
      </w:r>
      <w:r w:rsidR="00F322B2">
        <w:rPr>
          <w:rFonts w:ascii="Times New Roman" w:hAnsi="Times New Roman" w:cs="Times New Roman"/>
          <w:sz w:val="24"/>
          <w:szCs w:val="24"/>
          <w:lang w:val="id-ID"/>
        </w:rPr>
        <w:t>dalam tabungan</w:t>
      </w:r>
    </w:p>
    <w:p w:rsidR="00F322B2" w:rsidRPr="00B2149A" w:rsidRDefault="00F322B2" w:rsidP="00B2149A">
      <w:pPr>
        <w:pStyle w:val="DaftarParagraf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melaksanakan kegiatan perdagangan valuta asing (valas)</w:t>
      </w:r>
    </w:p>
    <w:p w:rsidR="00E814FE" w:rsidRDefault="00E814FE" w:rsidP="00557621">
      <w:pPr>
        <w:pStyle w:val="DaftarParagraf"/>
        <w:spacing w:after="0"/>
        <w:ind w:left="426"/>
        <w:rPr>
          <w:rFonts w:ascii="Times New Roman" w:hAnsi="Times New Roman" w:cs="Times New Roman"/>
          <w:noProof/>
          <w:sz w:val="24"/>
          <w:szCs w:val="24"/>
        </w:rPr>
      </w:pPr>
    </w:p>
    <w:p w:rsidR="00FB1B09" w:rsidRPr="008F5D57" w:rsidRDefault="00441540" w:rsidP="00557621">
      <w:pPr>
        <w:pStyle w:val="Daftar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D57">
        <w:rPr>
          <w:rFonts w:ascii="Times New Roman" w:hAnsi="Times New Roman" w:cs="Times New Roman"/>
          <w:sz w:val="24"/>
          <w:szCs w:val="24"/>
          <w:lang w:val="id-ID"/>
        </w:rPr>
        <w:t>isian</w:t>
      </w:r>
      <w:r w:rsidR="00FD54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D4">
        <w:rPr>
          <w:rFonts w:ascii="Times New Roman" w:hAnsi="Times New Roman" w:cs="Times New Roman"/>
          <w:sz w:val="24"/>
          <w:szCs w:val="24"/>
          <w:lang w:val="id-ID"/>
        </w:rPr>
        <w:t xml:space="preserve">ini tentang OJK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441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D57" w:rsidRDefault="008F5D57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Pengaturan dan pengawasan bank-bank yang ada di Indonesia resmi beralih ke Otoritas Jasa Keuangan (OJK) sejak....</w:t>
      </w:r>
    </w:p>
    <w:p w:rsidR="008F5D57" w:rsidRDefault="008F5D57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Otoritas Jasa Keuangan didirikan menggantikan peran lembaga....</w:t>
      </w:r>
    </w:p>
    <w:p w:rsidR="008F5D57" w:rsidRDefault="008F5D57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Lembaga yang berfungsi menyelenggarakan sistem pengaturan dan pengawasan yang terintegrasi terhadap keseluruhan kegiatan di dalam sektor jasa keuangan adalah....</w:t>
      </w:r>
    </w:p>
    <w:p w:rsidR="00EE0C10" w:rsidRDefault="00EE0C10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Pemerintah mengesahkan UU No.21 Tahun 2011 tentang Otoritas Jasa Keuangan dalam Lembaran Negara Republik Indonesia pada tanggal....</w:t>
      </w:r>
    </w:p>
    <w:p w:rsidR="00EE0C10" w:rsidRDefault="00EE0C10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tahun 2015, OJK mendapatkan kewenangan baru untuk mengatur dan mengawasi....</w:t>
      </w:r>
    </w:p>
    <w:p w:rsidR="00EE0C10" w:rsidRDefault="00EE0C10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Otoritas Jasa Keuangan (OJK) dipimpin oleh....</w:t>
      </w:r>
    </w:p>
    <w:p w:rsidR="00EE0C10" w:rsidRDefault="00EE0C10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Otoritas Jasa Keuangan (OJK)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dibentuk atas dasar....</w:t>
      </w:r>
    </w:p>
    <w:p w:rsidR="00EE0C10" w:rsidRDefault="00EE0C10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Otoritas Jasa Keuangan (OJK)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resmi beroperasi penuh pada....</w:t>
      </w:r>
    </w:p>
    <w:p w:rsidR="00EE0C10" w:rsidRDefault="00EE0C10" w:rsidP="008F5D57">
      <w:pPr>
        <w:pStyle w:val="DaftarParagraf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OJK mengambil alih peran BI dalam mengawasi bidang....</w:t>
      </w:r>
    </w:p>
    <w:p w:rsidR="00FD54D4" w:rsidRPr="008F5D57" w:rsidRDefault="00FD54D4" w:rsidP="00FD54D4">
      <w:pPr>
        <w:pStyle w:val="Daftar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isian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ini tentang perbankan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Pr="00441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4D4" w:rsidRDefault="00FD54D4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Sebutkan 3 fungsi bank</w:t>
      </w:r>
      <w:r w:rsidR="00DB0B03"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FD54D4" w:rsidRDefault="00FD54D4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Bank-bank yang di Indonesia berdasarkan kegiatannya menjadi....</w:t>
      </w:r>
    </w:p>
    <w:p w:rsidR="00441540" w:rsidRDefault="00FD54D4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Simpanan yang menyimpan dan penarikannya tidak terikat dengan jangka waktu tertentu disebut....</w:t>
      </w:r>
    </w:p>
    <w:p w:rsidR="00FD54D4" w:rsidRDefault="00FD54D4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utama dari bank umum adalah....</w:t>
      </w:r>
    </w:p>
    <w:p w:rsidR="00FD54D4" w:rsidRDefault="00FD54D4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yang tidak boleh dilakukan oleh Bank Perkreditan Rakyat (BPR) yaitu....</w:t>
      </w:r>
    </w:p>
    <w:p w:rsidR="00FD54D4" w:rsidRDefault="00FD54D4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Badan usaha yang menghimpun dana dari masyarakat dalam bentuk simpanan dan menyalurkan dana tersebut kembali kepada masyarakat dalam bentuk kredit atau bentuk-bentuk lainnya dalam rangka meningkatkan taraf hidup masyarakat banyak disebut....</w:t>
      </w:r>
    </w:p>
    <w:p w:rsidR="00FD54D4" w:rsidRDefault="00DB0B03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Simpanan pada bank yang penarikannya dapat dilakukan dengan menggunakan cek atau bilyet merupakan....</w:t>
      </w:r>
    </w:p>
    <w:p w:rsidR="00DB0B03" w:rsidRDefault="00DB0B03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Suatu lembaga independen yang berfungsi menjamin simpanan nasabah perbankan di Indonesia adalah....</w:t>
      </w:r>
    </w:p>
    <w:p w:rsidR="00DB0B03" w:rsidRPr="00FD54D4" w:rsidRDefault="00DB0B03" w:rsidP="00FD54D4">
      <w:pPr>
        <w:pStyle w:val="DaftarParagraf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Sebutkan </w:t>
      </w:r>
      <w:r w:rsidR="00F27DCD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contoh produk bank umum!</w:t>
      </w:r>
    </w:p>
    <w:sectPr w:rsidR="00DB0B03" w:rsidRPr="00FD54D4" w:rsidSect="00557621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4E59"/>
    <w:multiLevelType w:val="hybridMultilevel"/>
    <w:tmpl w:val="63A8AEFA"/>
    <w:lvl w:ilvl="0" w:tplc="C4E2A8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9245B"/>
    <w:multiLevelType w:val="hybridMultilevel"/>
    <w:tmpl w:val="51F236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E59"/>
    <w:multiLevelType w:val="hybridMultilevel"/>
    <w:tmpl w:val="1D549ADE"/>
    <w:lvl w:ilvl="0" w:tplc="F940BF5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123391"/>
    <w:multiLevelType w:val="hybridMultilevel"/>
    <w:tmpl w:val="C09A4ABA"/>
    <w:lvl w:ilvl="0" w:tplc="B352F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20901"/>
    <w:multiLevelType w:val="hybridMultilevel"/>
    <w:tmpl w:val="522CF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AF7446"/>
    <w:multiLevelType w:val="hybridMultilevel"/>
    <w:tmpl w:val="BE7058F6"/>
    <w:lvl w:ilvl="0" w:tplc="910E3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E25FD1"/>
    <w:multiLevelType w:val="hybridMultilevel"/>
    <w:tmpl w:val="0388BB8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EC5CB1"/>
    <w:multiLevelType w:val="hybridMultilevel"/>
    <w:tmpl w:val="927E7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EB2E06"/>
    <w:multiLevelType w:val="hybridMultilevel"/>
    <w:tmpl w:val="E5BC0534"/>
    <w:lvl w:ilvl="0" w:tplc="9C32DB0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C95000"/>
    <w:multiLevelType w:val="hybridMultilevel"/>
    <w:tmpl w:val="AA52B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29B4"/>
    <w:multiLevelType w:val="hybridMultilevel"/>
    <w:tmpl w:val="45D443B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231B5C"/>
    <w:multiLevelType w:val="hybridMultilevel"/>
    <w:tmpl w:val="9DBC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8A2"/>
    <w:multiLevelType w:val="hybridMultilevel"/>
    <w:tmpl w:val="6D62C894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B2102E"/>
    <w:multiLevelType w:val="hybridMultilevel"/>
    <w:tmpl w:val="D6146B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E3253"/>
    <w:multiLevelType w:val="hybridMultilevel"/>
    <w:tmpl w:val="34E21C70"/>
    <w:lvl w:ilvl="0" w:tplc="707824A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16"/>
    <w:rsid w:val="00013945"/>
    <w:rsid w:val="00095716"/>
    <w:rsid w:val="00106452"/>
    <w:rsid w:val="00317FE3"/>
    <w:rsid w:val="003936E8"/>
    <w:rsid w:val="003B708A"/>
    <w:rsid w:val="00441540"/>
    <w:rsid w:val="005505D8"/>
    <w:rsid w:val="005531AC"/>
    <w:rsid w:val="00557621"/>
    <w:rsid w:val="005D284E"/>
    <w:rsid w:val="005F6E25"/>
    <w:rsid w:val="00740A4E"/>
    <w:rsid w:val="008F5D57"/>
    <w:rsid w:val="00A15DF2"/>
    <w:rsid w:val="00A442F2"/>
    <w:rsid w:val="00A87D61"/>
    <w:rsid w:val="00A93F73"/>
    <w:rsid w:val="00AC1C7F"/>
    <w:rsid w:val="00B2149A"/>
    <w:rsid w:val="00CB0204"/>
    <w:rsid w:val="00D063E4"/>
    <w:rsid w:val="00D96551"/>
    <w:rsid w:val="00DB0B03"/>
    <w:rsid w:val="00E3725C"/>
    <w:rsid w:val="00E814FE"/>
    <w:rsid w:val="00EE0C10"/>
    <w:rsid w:val="00F27DCD"/>
    <w:rsid w:val="00F322B2"/>
    <w:rsid w:val="00FB1B09"/>
    <w:rsid w:val="00FD54D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256D"/>
  <w15:docId w15:val="{A02996A2-31D4-4D76-8544-C01C789C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84E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D96551"/>
    <w:pPr>
      <w:ind w:left="720"/>
      <w:contextualSpacing/>
    </w:pPr>
  </w:style>
  <w:style w:type="character" w:customStyle="1" w:styleId="apple-converted-space">
    <w:name w:val="apple-converted-space"/>
    <w:basedOn w:val="FontParagrafDefault"/>
    <w:rsid w:val="00D063E4"/>
  </w:style>
  <w:style w:type="paragraph" w:styleId="TeksBalon">
    <w:name w:val="Balloon Text"/>
    <w:basedOn w:val="Normal"/>
    <w:link w:val="TeksBalonKAR"/>
    <w:uiPriority w:val="99"/>
    <w:semiHidden/>
    <w:unhideWhenUsed/>
    <w:rsid w:val="00E8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8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BIMA</cp:lastModifiedBy>
  <cp:revision>13</cp:revision>
  <dcterms:created xsi:type="dcterms:W3CDTF">2018-01-16T14:08:00Z</dcterms:created>
  <dcterms:modified xsi:type="dcterms:W3CDTF">2018-01-16T14:27:00Z</dcterms:modified>
</cp:coreProperties>
</file>